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4A" w:rsidRDefault="0067704A" w:rsidP="0067704A"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</w:p>
    <w:p w:rsidR="0067704A" w:rsidRDefault="0067704A" w:rsidP="0067704A">
      <w:pPr>
        <w:widowControl/>
        <w:spacing w:beforeLines="100" w:afterLines="150" w:line="320" w:lineRule="exact"/>
        <w:jc w:val="center"/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kern w:val="0"/>
          <w:sz w:val="36"/>
          <w:szCs w:val="36"/>
        </w:rPr>
        <w:t>贵州大学第三届大学生校园心理情景剧评分标准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2"/>
        <w:gridCol w:w="6353"/>
        <w:gridCol w:w="667"/>
      </w:tblGrid>
      <w:tr w:rsidR="0067704A" w:rsidTr="005A4C87">
        <w:trPr>
          <w:trHeight w:val="5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ind w:rightChars="-51" w:right="-107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具体要求及分值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exact"/>
              <w:ind w:left="-107" w:rightChars="-73" w:right="-153"/>
              <w:jc w:val="center"/>
              <w:rPr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b/>
                <w:color w:val="000000"/>
                <w:kern w:val="0"/>
                <w:szCs w:val="21"/>
              </w:rPr>
              <w:t>赋分</w:t>
            </w:r>
            <w:proofErr w:type="gramEnd"/>
          </w:p>
        </w:tc>
      </w:tr>
      <w:tr w:rsidR="0067704A" w:rsidTr="005A4C87">
        <w:trPr>
          <w:trHeight w:val="46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ind w:firstLine="105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剧本</w:t>
            </w:r>
          </w:p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1．切合主题（反映大学生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学习、生活和情感中的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心理冲突）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45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2．内容健康（积极向上，给人以启迪）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4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tabs>
                <w:tab w:val="left" w:pos="60"/>
              </w:tabs>
              <w:spacing w:line="360" w:lineRule="auto"/>
              <w:ind w:left="315" w:hangingChars="150" w:hanging="315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3．专业与艺术结合（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表演艺术与心理学知识结合，能体现青春的生命、活力和希望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 15分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45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4．内容丰富（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突出大学生心理特点，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有教育意义）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5分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45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5．创意性（叙事方式新颖，表演形式较好）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10分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38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表演</w:t>
            </w:r>
          </w:p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1．团队合作好（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演员间配合默契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75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adjustRightInd w:val="0"/>
              <w:snapToGrid w:val="0"/>
              <w:spacing w:beforeLines="50" w:line="360" w:lineRule="auto"/>
              <w:ind w:left="315" w:hangingChars="150" w:hanging="31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2．角色表现力（</w:t>
            </w:r>
            <w:r>
              <w:rPr>
                <w:rFonts w:ascii="仿宋_GB2312" w:eastAsia="仿宋_GB2312" w:hAnsi="宋体" w:hint="eastAsia"/>
                <w:szCs w:val="21"/>
              </w:rPr>
              <w:t>演员表演自然流畅，配合默契；能表现人物的心理冲突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7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服装道具</w:t>
            </w:r>
          </w:p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20" w:lineRule="exact"/>
              <w:ind w:firstLine="105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道具服饰特色鲜明，有艺术效果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10分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7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总体感觉</w:t>
            </w:r>
          </w:p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20" w:lineRule="exact"/>
              <w:ind w:firstLine="105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演出过程的态度、出场、退场大方得体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   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7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时间分配</w:t>
            </w:r>
          </w:p>
          <w:p w:rsidR="0067704A" w:rsidRDefault="0067704A" w:rsidP="005A4C8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320" w:lineRule="exact"/>
              <w:ind w:firstLine="105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时间把握准确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      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A" w:rsidRDefault="0067704A" w:rsidP="005A4C8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67704A" w:rsidTr="005A4C87">
        <w:trPr>
          <w:trHeight w:val="450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4A" w:rsidRDefault="0067704A" w:rsidP="005A4C87">
            <w:pPr>
              <w:widowControl/>
              <w:spacing w:before="100" w:beforeAutospacing="1" w:after="100" w:afterAutospacing="1" w:line="480" w:lineRule="auto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合计总分：</w:t>
            </w:r>
          </w:p>
        </w:tc>
      </w:tr>
    </w:tbl>
    <w:p w:rsidR="0067704A" w:rsidRDefault="0067704A" w:rsidP="0067704A">
      <w:pPr>
        <w:widowControl/>
        <w:spacing w:before="100" w:beforeAutospacing="1" w:after="100" w:afterAutospacing="1" w:line="360" w:lineRule="exact"/>
        <w:ind w:firstLineChars="1000" w:firstLine="2400"/>
        <w:jc w:val="left"/>
        <w:rPr>
          <w:rFonts w:hint="eastAsia"/>
          <w:color w:val="000000"/>
          <w:kern w:val="0"/>
          <w:sz w:val="24"/>
        </w:rPr>
      </w:pPr>
    </w:p>
    <w:p w:rsidR="0067704A" w:rsidRDefault="0067704A" w:rsidP="0067704A">
      <w:pPr>
        <w:widowControl/>
        <w:spacing w:before="100" w:beforeAutospacing="1" w:after="100" w:afterAutospacing="1" w:line="360" w:lineRule="exact"/>
        <w:ind w:firstLineChars="1000" w:firstLine="2400"/>
        <w:jc w:val="left"/>
        <w:rPr>
          <w:rFonts w:hint="eastAsia"/>
          <w:color w:val="000000"/>
          <w:kern w:val="0"/>
          <w:sz w:val="24"/>
        </w:rPr>
      </w:pPr>
    </w:p>
    <w:p w:rsidR="0067704A" w:rsidRDefault="0067704A" w:rsidP="0067704A">
      <w:pPr>
        <w:widowControl/>
        <w:spacing w:before="100" w:beforeAutospacing="1" w:after="100" w:afterAutospacing="1" w:line="360" w:lineRule="exact"/>
        <w:ind w:firstLineChars="1000" w:firstLine="2400"/>
        <w:jc w:val="left"/>
        <w:rPr>
          <w:rFonts w:hint="eastAsia"/>
          <w:color w:val="000000"/>
          <w:kern w:val="0"/>
          <w:sz w:val="24"/>
        </w:rPr>
      </w:pPr>
    </w:p>
    <w:p w:rsidR="0067704A" w:rsidRDefault="0067704A" w:rsidP="0067704A">
      <w:pPr>
        <w:widowControl/>
        <w:spacing w:before="100" w:beforeAutospacing="1" w:after="100" w:afterAutospacing="1" w:line="360" w:lineRule="exact"/>
        <w:ind w:firstLineChars="1000" w:firstLine="2400"/>
        <w:jc w:val="left"/>
        <w:rPr>
          <w:rFonts w:hint="eastAsia"/>
          <w:color w:val="000000"/>
          <w:kern w:val="0"/>
          <w:sz w:val="24"/>
        </w:rPr>
      </w:pPr>
    </w:p>
    <w:p w:rsidR="0067704A" w:rsidRDefault="0067704A" w:rsidP="0067704A">
      <w:pPr>
        <w:widowControl/>
        <w:spacing w:before="100" w:beforeAutospacing="1" w:after="100" w:afterAutospacing="1" w:line="360" w:lineRule="exact"/>
        <w:ind w:firstLineChars="1000" w:firstLine="2400"/>
        <w:jc w:val="left"/>
        <w:rPr>
          <w:rFonts w:hint="eastAsia"/>
          <w:color w:val="000000"/>
          <w:kern w:val="0"/>
          <w:sz w:val="24"/>
        </w:rPr>
      </w:pPr>
    </w:p>
    <w:p w:rsidR="00701285" w:rsidRDefault="00701285"/>
    <w:sectPr w:rsidR="0070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04A"/>
    <w:rsid w:val="0067704A"/>
    <w:rsid w:val="0070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DELL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2013-12-28T07:19:00Z</dcterms:created>
  <dcterms:modified xsi:type="dcterms:W3CDTF">2013-12-28T07:19:00Z</dcterms:modified>
</cp:coreProperties>
</file>