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83" w:rsidRDefault="00630B83" w:rsidP="00630B83">
      <w:pPr>
        <w:pStyle w:val="a4"/>
        <w:spacing w:before="0" w:beforeAutospacing="0" w:after="0" w:afterAutospacing="0"/>
        <w:jc w:val="both"/>
        <w:rPr>
          <w:rStyle w:val="style21"/>
          <w:rFonts w:hint="eastAsia"/>
          <w:b w:val="0"/>
          <w:sz w:val="28"/>
          <w:szCs w:val="28"/>
        </w:rPr>
      </w:pPr>
      <w:r>
        <w:rPr>
          <w:rStyle w:val="style21"/>
          <w:rFonts w:hint="eastAsia"/>
          <w:b w:val="0"/>
          <w:sz w:val="28"/>
          <w:szCs w:val="28"/>
        </w:rPr>
        <w:t>附件：</w:t>
      </w:r>
    </w:p>
    <w:p w:rsidR="00630B83" w:rsidRDefault="00630B83" w:rsidP="00630B83">
      <w:pPr>
        <w:pStyle w:val="a4"/>
        <w:spacing w:before="0" w:beforeAutospacing="0" w:after="0" w:afterAutospacing="0" w:line="420" w:lineRule="exact"/>
        <w:jc w:val="center"/>
        <w:rPr>
          <w:rStyle w:val="style21"/>
          <w:rFonts w:hint="eastAsia"/>
          <w:sz w:val="36"/>
          <w:szCs w:val="36"/>
        </w:rPr>
      </w:pPr>
      <w:r>
        <w:rPr>
          <w:rStyle w:val="style21"/>
          <w:sz w:val="36"/>
          <w:szCs w:val="36"/>
        </w:rPr>
        <w:t>毕业生档案邮寄地址的填写注意事项</w:t>
      </w:r>
    </w:p>
    <w:p w:rsidR="00630B83" w:rsidRDefault="00630B83" w:rsidP="00630B83">
      <w:pPr>
        <w:pStyle w:val="a4"/>
        <w:spacing w:before="0" w:beforeAutospacing="0" w:after="0" w:afterAutospacing="0" w:line="420" w:lineRule="exact"/>
        <w:ind w:firstLineChars="200" w:firstLine="562"/>
        <w:rPr>
          <w:rStyle w:val="a3"/>
          <w:rFonts w:hint="eastAsia"/>
          <w:sz w:val="28"/>
          <w:szCs w:val="28"/>
        </w:rPr>
      </w:pPr>
    </w:p>
    <w:p w:rsidR="00630B83" w:rsidRDefault="00630B83" w:rsidP="00630B83">
      <w:pPr>
        <w:pStyle w:val="a4"/>
        <w:spacing w:before="0" w:beforeAutospacing="0" w:after="0" w:afterAutospacing="0" w:line="420" w:lineRule="exact"/>
        <w:ind w:firstLineChars="200" w:firstLine="562"/>
        <w:rPr>
          <w:rFonts w:hint="eastAsia"/>
          <w:b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一、档案邮寄地址的分类</w:t>
      </w:r>
      <w:r>
        <w:rPr>
          <w:rStyle w:val="a3"/>
          <w:rFonts w:hint="eastAsia"/>
          <w:b w:val="0"/>
          <w:sz w:val="28"/>
          <w:szCs w:val="28"/>
        </w:rPr>
        <w:t xml:space="preserve"> ，</w:t>
      </w:r>
      <w:r>
        <w:rPr>
          <w:rFonts w:hint="eastAsia"/>
          <w:b/>
          <w:sz w:val="28"/>
          <w:szCs w:val="28"/>
        </w:rPr>
        <w:t>档案邮寄地址一般分为以下六类：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Chars="196" w:firstLine="551"/>
        <w:rPr>
          <w:rFonts w:hint="eastAsia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1、国营企业、国营股份制改造企业、国营股份制上市公司。</w:t>
      </w:r>
      <w:r>
        <w:rPr>
          <w:rFonts w:hint="eastAsia"/>
          <w:sz w:val="28"/>
          <w:szCs w:val="28"/>
        </w:rPr>
        <w:t>一般设有独立的人事部门，可接收管理档案，也有因体制缘故，由上一级单位人事部门接收。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Chars="196" w:firstLine="551"/>
        <w:rPr>
          <w:rFonts w:hint="eastAsia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2、党政机关国家公务员系列。</w:t>
      </w:r>
      <w:r>
        <w:rPr>
          <w:rFonts w:hint="eastAsia"/>
          <w:sz w:val="28"/>
          <w:szCs w:val="28"/>
        </w:rPr>
        <w:t xml:space="preserve">档案由所属县及县以上组织人事部门接收。 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Chars="196" w:firstLine="551"/>
        <w:rPr>
          <w:rFonts w:hint="eastAsia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3、解放军、武警部队。</w:t>
      </w:r>
      <w:r>
        <w:rPr>
          <w:rFonts w:hint="eastAsia"/>
          <w:sz w:val="28"/>
          <w:szCs w:val="28"/>
        </w:rPr>
        <w:t>由部队团以上组织部门接收。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Chars="196" w:firstLine="551"/>
        <w:rPr>
          <w:rFonts w:hint="eastAsia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4、文教卫（公立中小学除外）、设计科研等事业单位及原事业单位改制的股份制集团公司</w:t>
      </w:r>
      <w:r>
        <w:rPr>
          <w:rFonts w:hint="eastAsia"/>
          <w:sz w:val="28"/>
          <w:szCs w:val="28"/>
        </w:rPr>
        <w:t>。一般由这些单位的人事部门接收，随着事业单位机构改革，也有指定人事代理机构接收的。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Chars="196" w:firstLine="551"/>
        <w:rPr>
          <w:rFonts w:hint="eastAsia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5、民营私</w:t>
      </w:r>
      <w:proofErr w:type="gramStart"/>
      <w:r>
        <w:rPr>
          <w:rStyle w:val="a3"/>
          <w:rFonts w:hint="eastAsia"/>
          <w:sz w:val="28"/>
          <w:szCs w:val="28"/>
        </w:rPr>
        <w:t>企</w:t>
      </w:r>
      <w:proofErr w:type="gramEnd"/>
      <w:r>
        <w:rPr>
          <w:rStyle w:val="a3"/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原则上不管理档案，但其中比较大的或著名的上市公司可以接收档案，由他们再转交到相应的人事代理机构；绝大部分小的私企没有管理接收档案的职能，到那里工作的毕业生档案一般要委托当地人事代理机构管理。 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Chars="196" w:firstLine="551"/>
        <w:rPr>
          <w:rFonts w:hint="eastAsia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6、中外合资、外商独资。</w:t>
      </w:r>
      <w:r>
        <w:rPr>
          <w:rFonts w:hint="eastAsia"/>
          <w:sz w:val="28"/>
          <w:szCs w:val="28"/>
        </w:rPr>
        <w:t xml:space="preserve">中外合资有中方出资方人事部门接收的，也有委托当地人事代理机构管理接收的；外商独资多为委托当地人事代理机构管理接收。 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Chars="196" w:firstLine="551"/>
        <w:rPr>
          <w:rStyle w:val="a3"/>
          <w:rFonts w:hint="eastAsia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二、档案邮寄地址的写法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Chars="196" w:firstLine="551"/>
        <w:rPr>
          <w:rStyle w:val="a3"/>
          <w:rFonts w:hint="eastAsia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 xml:space="preserve">1、规范写法 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Chars="196" w:firstLine="54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（1）有接收档案权限的党政军等国家机关单位、企业、公司，如国有大型企业、国有大型公司，邮寄地址规范：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Chars="196" w:firstLine="54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**省**市（县）**区**路**号**单位 </w:t>
      </w:r>
      <w:r>
        <w:rPr>
          <w:rStyle w:val="a3"/>
          <w:rFonts w:hint="eastAsia"/>
          <w:sz w:val="28"/>
          <w:szCs w:val="28"/>
        </w:rPr>
        <w:t>（全称）</w:t>
      </w:r>
      <w:r>
        <w:rPr>
          <w:rFonts w:hint="eastAsia"/>
          <w:sz w:val="28"/>
          <w:szCs w:val="28"/>
        </w:rPr>
        <w:t xml:space="preserve"> 人事处或人力资源部 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Chars="196" w:firstLine="54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（2）无接收档案权限的企业、公司，如外企、合资公司、私营公司、一般公司，乡镇一级单位、企业、工厂、公司等单位，邮寄地址规范： 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**省**市（县）**区**路**号**人才交流服务中心收或 **省高校毕业生就业指导服务中心。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（3）考上研究生的毕业生档案邮寄地址规范： 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**省**市**路**号**研究所</w:t>
      </w:r>
      <w:r>
        <w:rPr>
          <w:rStyle w:val="a3"/>
          <w:rFonts w:hint="eastAsia"/>
          <w:sz w:val="28"/>
          <w:szCs w:val="28"/>
        </w:rPr>
        <w:t>（全称）</w:t>
      </w:r>
      <w:r>
        <w:rPr>
          <w:rFonts w:hint="eastAsia"/>
          <w:sz w:val="28"/>
          <w:szCs w:val="28"/>
        </w:rPr>
        <w:t xml:space="preserve">人事处（或人教处） 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**省**市**路**号**大学**学院党委（或</w:t>
      </w:r>
      <w:proofErr w:type="gramStart"/>
      <w:r>
        <w:rPr>
          <w:rFonts w:hint="eastAsia"/>
          <w:sz w:val="28"/>
          <w:szCs w:val="28"/>
        </w:rPr>
        <w:t>研</w:t>
      </w:r>
      <w:proofErr w:type="gramEnd"/>
      <w:r>
        <w:rPr>
          <w:rFonts w:hint="eastAsia"/>
          <w:sz w:val="28"/>
          <w:szCs w:val="28"/>
        </w:rPr>
        <w:t xml:space="preserve">招办） 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（4）有的毕业生档案由毕业生工作单位的上级单位接收管理，如 ** 中学、 ** 派出所、** 工厂、 ** 分公司、 ** 邮政所、 ** 地质队、 ** 勘测队、 ** 油田等，档案邮寄地址规范：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**省**市（县）**区**路**号**单位 </w:t>
      </w:r>
      <w:r>
        <w:rPr>
          <w:rStyle w:val="a3"/>
          <w:rFonts w:hint="eastAsia"/>
          <w:sz w:val="28"/>
          <w:szCs w:val="28"/>
        </w:rPr>
        <w:t>（其上级单位全称）</w:t>
      </w:r>
      <w:r>
        <w:rPr>
          <w:rFonts w:hint="eastAsia"/>
          <w:sz w:val="28"/>
          <w:szCs w:val="28"/>
        </w:rPr>
        <w:t xml:space="preserve"> 人事处（科） 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如：贵州省贵阳市花溪区教育局人事处收 （清华中学） 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贵州省贵阳市花溪区公安分局干部科收 （ **派出所） 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贵州省贵阳市中国移动贵阳分公司人力资源部收 （贵阳移动小河分公司） 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="570"/>
        <w:rPr>
          <w:rStyle w:val="a3"/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以上为毕业生档案转寄地址的常规写法，为了保证档案的安全、转寄的准确，</w:t>
      </w:r>
      <w:r>
        <w:rPr>
          <w:rStyle w:val="a3"/>
          <w:rFonts w:hint="eastAsia"/>
          <w:sz w:val="28"/>
          <w:szCs w:val="28"/>
        </w:rPr>
        <w:t>建议毕业生一定提前与用人单位沟通，明确正确的转寄地址。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="570"/>
        <w:rPr>
          <w:rStyle w:val="a3"/>
          <w:rFonts w:hint="eastAsia"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 xml:space="preserve">2、几种错误的写法 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（1）不能用邮政信箱或街道门牌号码代替收取档案单位名称 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如： ** 省 ** 市 ** 路 56 号信箱 （没有具体单位） 人事处收 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** 省 ** 市 ** 街 38 号（没有具体单位）人事处收 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（2）收件单位不清、书写格式混乱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如：贵州省 贵阳市南明区 人才中心 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（3）省级市级单位不清 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如：浙江省杭州市 （要区分是浙江省还是杭州市的人才中心） 人才中心 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（4）单位不能写简称 </w:t>
      </w:r>
    </w:p>
    <w:p w:rsidR="00630B83" w:rsidRDefault="00630B83" w:rsidP="00630B83">
      <w:pPr>
        <w:pStyle w:val="style3style9"/>
        <w:spacing w:before="0" w:beforeAutospacing="0" w:after="0" w:afterAutospacing="0" w:line="420" w:lineRule="exact"/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如:“邯郸钢铁”不能写成“邯钢” </w:t>
      </w:r>
    </w:p>
    <w:p w:rsidR="00BF51CF" w:rsidRPr="00630B83" w:rsidRDefault="00BF51CF"/>
    <w:sectPr w:rsidR="00BF51CF" w:rsidRPr="00630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0B83"/>
    <w:rsid w:val="00630B83"/>
    <w:rsid w:val="00BF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basedOn w:val="a0"/>
    <w:rsid w:val="00630B83"/>
    <w:rPr>
      <w:b/>
      <w:bCs/>
      <w:sz w:val="27"/>
      <w:szCs w:val="27"/>
    </w:rPr>
  </w:style>
  <w:style w:type="character" w:styleId="a3">
    <w:name w:val="Strong"/>
    <w:basedOn w:val="a0"/>
    <w:qFormat/>
    <w:rsid w:val="00630B83"/>
    <w:rPr>
      <w:b/>
      <w:bCs/>
    </w:rPr>
  </w:style>
  <w:style w:type="paragraph" w:customStyle="1" w:styleId="style3style9">
    <w:name w:val="style3 style9"/>
    <w:basedOn w:val="a"/>
    <w:rsid w:val="00630B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rsid w:val="00630B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1078</Characters>
  <Application>Microsoft Office Word</Application>
  <DocSecurity>0</DocSecurity>
  <Lines>8</Lines>
  <Paragraphs>2</Paragraphs>
  <ScaleCrop>false</ScaleCrop>
  <Company>DELL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2013-12-28T08:15:00Z</dcterms:created>
  <dcterms:modified xsi:type="dcterms:W3CDTF">2013-12-28T08:15:00Z</dcterms:modified>
</cp:coreProperties>
</file>